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8EFF" w14:textId="77777777" w:rsidR="005703EA" w:rsidRPr="00763FE7" w:rsidRDefault="005703EA" w:rsidP="005703EA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3FE7">
        <w:rPr>
          <w:rFonts w:ascii="Times New Roman" w:hAnsi="Times New Roman"/>
          <w:b/>
          <w:sz w:val="24"/>
          <w:szCs w:val="24"/>
        </w:rPr>
        <w:t>Согласие на получение рекламы и обработку персональных данных в рекламных целях</w:t>
      </w:r>
    </w:p>
    <w:p w14:paraId="7272A87F" w14:textId="77777777" w:rsidR="005703EA" w:rsidRPr="00763FE7" w:rsidRDefault="005703EA" w:rsidP="005703E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</w:t>
      </w:r>
      <w:r w:rsidRPr="00763FE7">
        <w:rPr>
          <w:rFonts w:ascii="Times New Roman" w:hAnsi="Times New Roman"/>
          <w:sz w:val="24"/>
          <w:szCs w:val="24"/>
        </w:rPr>
        <w:t xml:space="preserve">ользователь, действуя свободно, своей волей и в своем интересе, дает </w:t>
      </w:r>
      <w:r w:rsidRPr="00FA1B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ИП </w:t>
      </w:r>
      <w:proofErr w:type="spellStart"/>
      <w:r w:rsidRPr="00FA1B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Крицкая</w:t>
      </w:r>
      <w:proofErr w:type="spellEnd"/>
      <w:r w:rsidRPr="00FA1B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Анна Валерьевна ИНН 0715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Pr="00FA1BF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3448637 ОГРН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317784700146650 </w:t>
      </w:r>
      <w:r w:rsidRPr="00763FE7">
        <w:rPr>
          <w:rFonts w:ascii="Times New Roman" w:hAnsi="Times New Roman"/>
          <w:sz w:val="24"/>
          <w:szCs w:val="24"/>
        </w:rPr>
        <w:t xml:space="preserve">(далее </w:t>
      </w:r>
      <w:r>
        <w:rPr>
          <w:rFonts w:ascii="Times New Roman" w:hAnsi="Times New Roman"/>
          <w:sz w:val="24"/>
          <w:szCs w:val="24"/>
        </w:rPr>
        <w:t>–</w:t>
      </w:r>
      <w:r w:rsidRPr="00763F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63FE7">
        <w:rPr>
          <w:rFonts w:ascii="Times New Roman" w:hAnsi="Times New Roman"/>
          <w:sz w:val="24"/>
          <w:szCs w:val="24"/>
        </w:rPr>
        <w:t>Оператор</w:t>
      </w:r>
      <w:r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>) согласие на получение сообщений рекламного характера</w:t>
      </w:r>
      <w:r>
        <w:rPr>
          <w:rFonts w:ascii="Times New Roman" w:hAnsi="Times New Roman"/>
          <w:sz w:val="24"/>
          <w:szCs w:val="24"/>
        </w:rPr>
        <w:t xml:space="preserve"> о деятельности </w:t>
      </w:r>
      <w:proofErr w:type="gramStart"/>
      <w:r>
        <w:rPr>
          <w:rFonts w:ascii="Times New Roman" w:hAnsi="Times New Roman"/>
          <w:sz w:val="24"/>
          <w:szCs w:val="24"/>
        </w:rPr>
        <w:t>сети  гончарных</w:t>
      </w:r>
      <w:proofErr w:type="gramEnd"/>
      <w:r>
        <w:rPr>
          <w:rFonts w:ascii="Times New Roman" w:hAnsi="Times New Roman"/>
          <w:sz w:val="24"/>
          <w:szCs w:val="24"/>
        </w:rPr>
        <w:t xml:space="preserve"> школ «Колокол»</w:t>
      </w:r>
      <w:r w:rsidRPr="00763FE7">
        <w:rPr>
          <w:rFonts w:ascii="Times New Roman" w:hAnsi="Times New Roman"/>
          <w:sz w:val="24"/>
          <w:szCs w:val="24"/>
        </w:rPr>
        <w:t xml:space="preserve">. </w:t>
      </w:r>
    </w:p>
    <w:p w14:paraId="33B70480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632C02">
        <w:rPr>
          <w:rFonts w:ascii="Times New Roman" w:hAnsi="Times New Roman"/>
          <w:sz w:val="24"/>
          <w:szCs w:val="24"/>
        </w:rPr>
        <w:t>Я согласен на получение рекламной информац</w:t>
      </w:r>
      <w:r>
        <w:rPr>
          <w:rFonts w:ascii="Times New Roman" w:hAnsi="Times New Roman"/>
          <w:sz w:val="24"/>
          <w:szCs w:val="24"/>
        </w:rPr>
        <w:t>ии от гончарной школы «Колокол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r w:rsidRPr="00FA1BF9">
        <w:rPr>
          <w:rFonts w:ascii="Times New Roman" w:eastAsia="Times New Roman" w:hAnsi="Times New Roman"/>
          <w:color w:val="000000" w:themeColor="text1"/>
          <w:sz w:val="24"/>
          <w:szCs w:val="30"/>
          <w:lang w:eastAsia="ru-RU"/>
        </w:rPr>
        <w:t>https://spb.kolokol.school</w:t>
      </w:r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0F347FCA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соглашается с тем, что реклама, рассылка информационных сообщений может направляться в его адрес посредством:</w:t>
      </w:r>
    </w:p>
    <w:p w14:paraId="6C172153" w14:textId="77777777" w:rsidR="005703EA" w:rsidRPr="00763FE7" w:rsidRDefault="005703EA" w:rsidP="005703EA">
      <w:pPr>
        <w:pStyle w:val="a3"/>
        <w:numPr>
          <w:ilvl w:val="0"/>
          <w:numId w:val="1"/>
        </w:numPr>
        <w:spacing w:before="120"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3FE7">
        <w:rPr>
          <w:rFonts w:ascii="Times New Roman" w:hAnsi="Times New Roman"/>
          <w:sz w:val="24"/>
          <w:szCs w:val="24"/>
        </w:rPr>
        <w:t>СМС-сообщений</w:t>
      </w:r>
      <w:proofErr w:type="spellEnd"/>
      <w:r w:rsidRPr="00763FE7">
        <w:rPr>
          <w:rFonts w:ascii="Times New Roman" w:hAnsi="Times New Roman"/>
          <w:sz w:val="24"/>
          <w:szCs w:val="24"/>
        </w:rPr>
        <w:t>;</w:t>
      </w:r>
    </w:p>
    <w:p w14:paraId="4E666F27" w14:textId="77777777" w:rsidR="005703EA" w:rsidRPr="00763FE7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в мессенджерах;</w:t>
      </w:r>
    </w:p>
    <w:p w14:paraId="4AC30AB4" w14:textId="77777777" w:rsidR="005703EA" w:rsidRPr="00763FE7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телефонных звонков;</w:t>
      </w:r>
    </w:p>
    <w:p w14:paraId="377E6592" w14:textId="77777777" w:rsidR="005703EA" w:rsidRPr="00763FE7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сообщений по электронной почте.</w:t>
      </w:r>
    </w:p>
    <w:p w14:paraId="070B6523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едоставляя настоящее согласие, П</w:t>
      </w:r>
      <w:r w:rsidRPr="00763FE7">
        <w:rPr>
          <w:rFonts w:ascii="Times New Roman" w:hAnsi="Times New Roman"/>
          <w:sz w:val="24"/>
          <w:szCs w:val="24"/>
        </w:rPr>
        <w:t>ользователь также соглашается на обработку персональных данных в целях осуществления рекламных и/или информационных рассылок в объеме данных и в соответствии с условиями, изложенными в Политик</w:t>
      </w:r>
      <w:r>
        <w:rPr>
          <w:rFonts w:ascii="Times New Roman" w:hAnsi="Times New Roman"/>
          <w:sz w:val="24"/>
          <w:szCs w:val="24"/>
        </w:rPr>
        <w:t>е</w:t>
      </w:r>
      <w:r w:rsidRPr="00632C02">
        <w:rPr>
          <w:rFonts w:ascii="Times New Roman" w:hAnsi="Times New Roman"/>
          <w:sz w:val="24"/>
          <w:szCs w:val="24"/>
        </w:rPr>
        <w:t xml:space="preserve"> в отношении обработки персональных данных.</w:t>
      </w:r>
      <w:r w:rsidRPr="00763FE7">
        <w:rPr>
          <w:rFonts w:ascii="Times New Roman" w:hAnsi="Times New Roman"/>
          <w:sz w:val="24"/>
          <w:szCs w:val="24"/>
        </w:rPr>
        <w:t xml:space="preserve"> В частности, согласие на обработку персональных данных предоставляется в отношении следующих сведений:</w:t>
      </w:r>
    </w:p>
    <w:p w14:paraId="5B33B40C" w14:textId="77777777" w:rsidR="005703EA" w:rsidRPr="00763FE7" w:rsidRDefault="005703EA" w:rsidP="005703EA">
      <w:pPr>
        <w:pStyle w:val="a3"/>
        <w:numPr>
          <w:ilvl w:val="0"/>
          <w:numId w:val="1"/>
        </w:numPr>
        <w:spacing w:before="120"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фамилия, имя, отчество;</w:t>
      </w:r>
    </w:p>
    <w:p w14:paraId="698F235F" w14:textId="77777777" w:rsidR="005703EA" w:rsidRPr="00763FE7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адрес электронной почты;</w:t>
      </w:r>
    </w:p>
    <w:p w14:paraId="334CECBF" w14:textId="77777777" w:rsidR="005703EA" w:rsidRPr="00763FE7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контактный телефон.</w:t>
      </w:r>
    </w:p>
    <w:p w14:paraId="2923312E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данными пользователя, необходимые для осуществления рассылки рекламы и других сообщений информационного характера,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46228ABA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Пользователь согласен с тем, что обработка его персональных данных может осуществляться как с использованием автоматизированных систем, так и без использования специальных средств, методом ручной обработки.</w:t>
      </w:r>
    </w:p>
    <w:p w14:paraId="3630D351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Срок действия согласия на обработку персональных данных истекает при отказе от получения рассылки, так как до момента такого отказа получение рассылки признается актуальным.</w:t>
      </w:r>
    </w:p>
    <w:p w14:paraId="0A27AACA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предоставляется добровольно, свободно и в интересах </w:t>
      </w:r>
      <w:r>
        <w:rPr>
          <w:rFonts w:ascii="Times New Roman" w:hAnsi="Times New Roman"/>
          <w:sz w:val="24"/>
          <w:szCs w:val="24"/>
        </w:rPr>
        <w:t>субъекта персональных данных</w:t>
      </w:r>
      <w:r w:rsidRPr="00763FE7">
        <w:rPr>
          <w:rFonts w:ascii="Times New Roman" w:hAnsi="Times New Roman"/>
          <w:sz w:val="24"/>
          <w:szCs w:val="24"/>
        </w:rPr>
        <w:t>, а также является конкретным, информированным, сознательным, понятным и исчерпывающе предметным.</w:t>
      </w:r>
    </w:p>
    <w:p w14:paraId="2ECFAB20" w14:textId="77777777" w:rsidR="005703EA" w:rsidRPr="00763FE7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При этом пользователь сохраняет право в любое время отказаться от получения рекламы и обработки персональных данных для этой цели. Для реализации этого права лицо может:</w:t>
      </w:r>
    </w:p>
    <w:p w14:paraId="6FE4B6C0" w14:textId="77777777" w:rsidR="005703EA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отозвать согласие на обработку персональных данных в рекламных целях, направив письменное заявление в свободной форме (1) по месту нахождения Оператора, либо (2) по адресу 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kolokolschool</w:t>
      </w:r>
      <w:proofErr w:type="spellEnd"/>
      <w:r w:rsidRPr="00FA1BF9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FA1BF9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gmail</w:t>
      </w:r>
      <w:proofErr w:type="spellEnd"/>
      <w:r w:rsidRPr="00FA1B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 w:rsidRPr="00FA1BF9">
        <w:rPr>
          <w:rFonts w:ascii="Times New Roman" w:hAnsi="Times New Roman"/>
          <w:sz w:val="24"/>
          <w:szCs w:val="24"/>
        </w:rPr>
        <w:t>.</w:t>
      </w:r>
      <w:r w:rsidRPr="004305B6">
        <w:rPr>
          <w:rFonts w:ascii="Times New Roman" w:hAnsi="Times New Roman"/>
          <w:sz w:val="24"/>
          <w:szCs w:val="24"/>
        </w:rPr>
        <w:t xml:space="preserve"> В заявлении обязательно указываются сведения, подтверждающие уч</w:t>
      </w:r>
      <w:r>
        <w:rPr>
          <w:rFonts w:ascii="Times New Roman" w:hAnsi="Times New Roman"/>
          <w:sz w:val="24"/>
          <w:szCs w:val="24"/>
        </w:rPr>
        <w:t>астие заявителя в отношениях с О</w:t>
      </w:r>
      <w:r w:rsidRPr="004305B6">
        <w:rPr>
          <w:rFonts w:ascii="Times New Roman" w:hAnsi="Times New Roman"/>
          <w:sz w:val="24"/>
          <w:szCs w:val="24"/>
        </w:rPr>
        <w:t xml:space="preserve">ператором (например, номер и дата заключения </w:t>
      </w:r>
      <w:r w:rsidRPr="004305B6">
        <w:rPr>
          <w:rFonts w:ascii="Times New Roman" w:hAnsi="Times New Roman"/>
          <w:sz w:val="24"/>
          <w:szCs w:val="24"/>
        </w:rPr>
        <w:lastRenderedPageBreak/>
        <w:t>договора, условное обозначение и (или) иные сведения), либо сведения, иным образом подтверждающие факт обр</w:t>
      </w:r>
      <w:r>
        <w:rPr>
          <w:rFonts w:ascii="Times New Roman" w:hAnsi="Times New Roman"/>
          <w:sz w:val="24"/>
          <w:szCs w:val="24"/>
        </w:rPr>
        <w:t>аботки его персональных данных О</w:t>
      </w:r>
      <w:r w:rsidRPr="004305B6">
        <w:rPr>
          <w:rFonts w:ascii="Times New Roman" w:hAnsi="Times New Roman"/>
          <w:sz w:val="24"/>
          <w:szCs w:val="24"/>
        </w:rPr>
        <w:t>ператором.</w:t>
      </w:r>
    </w:p>
    <w:p w14:paraId="3443D292" w14:textId="77777777" w:rsidR="005703EA" w:rsidRPr="004305B6" w:rsidRDefault="005703EA" w:rsidP="005703EA">
      <w:pPr>
        <w:pStyle w:val="a3"/>
        <w:numPr>
          <w:ilvl w:val="0"/>
          <w:numId w:val="1"/>
        </w:numPr>
        <w:spacing w:after="0" w:line="240" w:lineRule="auto"/>
        <w:ind w:left="113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305B6">
        <w:rPr>
          <w:rFonts w:ascii="Times New Roman" w:hAnsi="Times New Roman"/>
          <w:sz w:val="24"/>
          <w:szCs w:val="24"/>
        </w:rPr>
        <w:t>перейти по ссылке «Отписаться от рассылки», расположенной внизу рекламного электронного письма, и подтвердить отказ от получения рекламы.</w:t>
      </w:r>
    </w:p>
    <w:p w14:paraId="28F1F765" w14:textId="77777777" w:rsidR="005703EA" w:rsidRDefault="005703EA" w:rsidP="005703E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В любом из указанных случаев Оператор незамедлительно прекратит распространение рекламы в адрес лица и обработку его персональных данных с этой целью.</w:t>
      </w:r>
    </w:p>
    <w:p w14:paraId="433D8698" w14:textId="77777777" w:rsidR="0036115B" w:rsidRDefault="0036115B"/>
    <w:p w14:paraId="1371890B" w14:textId="04E464A8" w:rsidR="005703EA" w:rsidRDefault="005703EA"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"https://lh7-rt.googleusercontent.com/docsz/AD_4nXf9vmN1vtO2zmvPeyfUWfrLqRlhI9NLNbGE65C2rRiR4TF-OQrMjOAfTFuhvuyYQ7b7LKWeGVi2T1a6xNK56w_r5Pk96Q2TPw0UKkEwlUiwqtbHTRC5hD2zSrMLn9P8OZYF7nKirusGAteQ4eUE0P-xCJjmAbh6RUvqZnDc?key=Tv3YZzy_-5vz9CDXfiHbKA" \* MERGEFORMATINET </w:instrText>
      </w:r>
      <w:r>
        <w:rPr>
          <w:bdr w:val="none" w:sz="0" w:space="0" w:color="auto" w:frame="1"/>
        </w:rPr>
        <w:fldChar w:fldCharType="separate"/>
      </w:r>
      <w:r>
        <w:rPr>
          <w:noProof/>
          <w:bdr w:val="none" w:sz="0" w:space="0" w:color="auto" w:frame="1"/>
        </w:rPr>
        <w:drawing>
          <wp:inline distT="0" distB="0" distL="0" distR="0" wp14:anchorId="6152D168" wp14:editId="413872E0">
            <wp:extent cx="1185333" cy="1185333"/>
            <wp:effectExtent l="0" t="0" r="0" b="0"/>
            <wp:docPr id="317200560" name="Рисунок 1" descr="Изображение выглядит как рукописный текст, Шрифт, каллиграфия, визитная карточ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00560" name="Рисунок 1" descr="Изображение выглядит как рукописный текст, Шрифт, каллиграфия, визитная карточ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95" cy="11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one" w:sz="0" w:space="0" w:color="auto" w:frame="1"/>
        </w:rPr>
        <w:fldChar w:fldCharType="end"/>
      </w:r>
      <w:r>
        <w:rPr>
          <w:bdr w:val="none" w:sz="0" w:space="0" w:color="auto" w:frame="1"/>
        </w:rPr>
        <w:fldChar w:fldCharType="begin"/>
      </w:r>
      <w:r>
        <w:rPr>
          <w:bdr w:val="none" w:sz="0" w:space="0" w:color="auto" w:frame="1"/>
        </w:rPr>
        <w:instrText xml:space="preserve"> INCLUDEPICTURE "https://lh7-rt.googleusercontent.com/docsz/AD_4nXfxqhA5ezUe-OMay6zO9VidmYOV6txfTINoe9jLfiYMbefyH1IXI1fP2vP6qthyFCl_9UTlbjjtOwd0yVPf-ngeUnEaNJ4KTP8aMvZwrRHGtvn1yg0SjFEdggG8SZ5m7cg1VLECNUkGQ2lBirlXLb911BWEXr-kbV5CqZeydQ?key=Tv3YZzy_-5vz9CDXfiHbKA" \* MERGEFORMATINET </w:instrText>
      </w:r>
      <w:r>
        <w:rPr>
          <w:bdr w:val="none" w:sz="0" w:space="0" w:color="auto" w:frame="1"/>
        </w:rPr>
        <w:fldChar w:fldCharType="separate"/>
      </w:r>
      <w:r>
        <w:rPr>
          <w:noProof/>
          <w:bdr w:val="none" w:sz="0" w:space="0" w:color="auto" w:frame="1"/>
        </w:rPr>
        <w:drawing>
          <wp:inline distT="0" distB="0" distL="0" distR="0" wp14:anchorId="48F63DB9" wp14:editId="29AAC0FE">
            <wp:extent cx="1473200" cy="1473200"/>
            <wp:effectExtent l="0" t="0" r="0" b="0"/>
            <wp:docPr id="1943962373" name="Рисунок 2" descr="Изображение выглядит как круг, Шрифт, логотип,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62373" name="Рисунок 2" descr="Изображение выглядит как круг, Шрифт, логотип,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027" cy="149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one" w:sz="0" w:space="0" w:color="auto" w:frame="1"/>
        </w:rPr>
        <w:fldChar w:fldCharType="end"/>
      </w:r>
    </w:p>
    <w:sectPr w:rsidR="0057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1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A"/>
    <w:rsid w:val="0036115B"/>
    <w:rsid w:val="005703EA"/>
    <w:rsid w:val="007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F4283"/>
  <w15:chartTrackingRefBased/>
  <w15:docId w15:val="{4F8A3211-5E2A-9B41-8F63-E1E0F796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3E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Вахрушева</dc:creator>
  <cp:keywords/>
  <dc:description/>
  <cp:lastModifiedBy>Надежда Вахрушева</cp:lastModifiedBy>
  <cp:revision>1</cp:revision>
  <dcterms:created xsi:type="dcterms:W3CDTF">2025-06-06T12:20:00Z</dcterms:created>
  <dcterms:modified xsi:type="dcterms:W3CDTF">2025-06-06T12:22:00Z</dcterms:modified>
</cp:coreProperties>
</file>