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6E343" w14:textId="77777777" w:rsidR="00D23625" w:rsidRDefault="00000000">
      <w:pPr>
        <w:spacing w:before="120" w:after="120" w:line="8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Согласие на получение рекламы и обработку персональных данных в рекламных целях</w:t>
      </w:r>
    </w:p>
    <w:p w14:paraId="05994155" w14:textId="419D060E" w:rsidR="00D23625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Настоящим Пользователь, действуя свободно, своей волей и в своем интересе, дает, </w:t>
      </w:r>
      <w:r w:rsidR="00C52277" w:rsidRPr="00D07B74">
        <w:rPr>
          <w:rFonts w:ascii="Times New Roman" w:hAnsi="Times New Roman"/>
          <w:sz w:val="24"/>
          <w:szCs w:val="24"/>
        </w:rPr>
        <w:t xml:space="preserve">ИП </w:t>
      </w:r>
      <w:proofErr w:type="spellStart"/>
      <w:r w:rsidR="00C52277" w:rsidRPr="00D07B74">
        <w:rPr>
          <w:rFonts w:ascii="Times New Roman" w:hAnsi="Times New Roman"/>
          <w:sz w:val="24"/>
          <w:szCs w:val="24"/>
        </w:rPr>
        <w:t>Салоева</w:t>
      </w:r>
      <w:proofErr w:type="spellEnd"/>
      <w:r w:rsidR="00C52277" w:rsidRPr="00D07B74">
        <w:rPr>
          <w:rFonts w:ascii="Times New Roman" w:hAnsi="Times New Roman"/>
          <w:sz w:val="24"/>
          <w:szCs w:val="24"/>
        </w:rPr>
        <w:t xml:space="preserve"> Валерия Валерьевна ИНН 645207193014 ОГРНИП 324645700037686, адрес 410018, г. Саратов, ул. Чернышевского, 11</w:t>
      </w:r>
      <w:r w:rsidR="00C52277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 xml:space="preserve">(далее – «Оператор») согласие на получение сообщений рекламного характера о деятельности сети  гончарных школ «Колокол». </w:t>
      </w:r>
    </w:p>
    <w:p w14:paraId="636C1200" w14:textId="2FF7FA5D" w:rsidR="00D23625" w:rsidRDefault="00000000">
      <w:pPr>
        <w:spacing w:before="120" w:after="0" w:line="240" w:lineRule="auto"/>
        <w:jc w:val="both"/>
        <w:rPr>
          <w:rStyle w:val="Hyperlink0"/>
          <w:rFonts w:eastAsia="Arial Unicode MS"/>
        </w:rPr>
      </w:pPr>
      <w:r>
        <w:rPr>
          <w:rFonts w:ascii="Times New Roman" w:hAnsi="Times New Roman"/>
          <w:sz w:val="24"/>
          <w:szCs w:val="24"/>
        </w:rPr>
        <w:t xml:space="preserve">Акцептом (принятием) условий настоящего Согласия является маркировка соответствующего чек-бокса рядом с текстом «Я согласен на получение рекламной информации от гончарной школы «Колокол» в онлайн-форме, размещаемой на сайте Оператора </w:t>
      </w:r>
      <w:hyperlink r:id="rId7" w:history="1">
        <w:r w:rsidR="00C52277" w:rsidRPr="00FF5589">
          <w:rPr>
            <w:rStyle w:val="a3"/>
            <w:rFonts w:ascii="Times New Roman" w:hAnsi="Times New Roman" w:cs="Times New Roman"/>
            <w:sz w:val="24"/>
            <w:szCs w:val="24"/>
          </w:rPr>
          <w:t>https://sar.kolokol.school/</w:t>
        </w:r>
      </w:hyperlink>
      <w:r>
        <w:rPr>
          <w:rStyle w:val="Hyperlink0"/>
          <w:rFonts w:eastAsia="Arial Unicode MS"/>
        </w:rPr>
        <w:t xml:space="preserve">, а также любого из его </w:t>
      </w:r>
      <w:proofErr w:type="spellStart"/>
      <w:r>
        <w:rPr>
          <w:rStyle w:val="Hyperlink0"/>
          <w:rFonts w:eastAsia="Arial Unicode MS"/>
        </w:rPr>
        <w:t>субдоменов</w:t>
      </w:r>
      <w:proofErr w:type="spellEnd"/>
      <w:r>
        <w:rPr>
          <w:rStyle w:val="Hyperlink0"/>
          <w:rFonts w:eastAsia="Arial Unicode MS"/>
        </w:rPr>
        <w:t xml:space="preserve"> (далее также – «Сайт») и активация такой кнопки как «Записаться», «Отправить»,  «Получить консультацию» или иной, схожей по функциональному назначению.</w:t>
      </w:r>
    </w:p>
    <w:p w14:paraId="43FB65B6" w14:textId="77777777" w:rsidR="00D23625" w:rsidRDefault="00000000">
      <w:pPr>
        <w:spacing w:before="120" w:after="0" w:line="240" w:lineRule="auto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Пользователь соглашается с тем, что реклама, рассылка информационных сообщений может направляться в его адрес посредством:</w:t>
      </w:r>
    </w:p>
    <w:p w14:paraId="1E79DD8C" w14:textId="77777777" w:rsidR="00D23625" w:rsidRDefault="00000000">
      <w:pPr>
        <w:pStyle w:val="a6"/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Style w:val="a5"/>
          <w:rFonts w:ascii="Times New Roman" w:hAnsi="Times New Roman"/>
          <w:sz w:val="24"/>
          <w:szCs w:val="24"/>
        </w:rPr>
        <w:t>СМС-сообщений</w:t>
      </w:r>
      <w:proofErr w:type="spellEnd"/>
      <w:r>
        <w:rPr>
          <w:rStyle w:val="a5"/>
          <w:rFonts w:ascii="Times New Roman" w:hAnsi="Times New Roman"/>
          <w:sz w:val="24"/>
          <w:szCs w:val="24"/>
        </w:rPr>
        <w:t>;</w:t>
      </w:r>
    </w:p>
    <w:p w14:paraId="443502F3" w14:textId="77777777" w:rsidR="00D23625" w:rsidRDefault="0000000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>сообщений в мессенджерах;</w:t>
      </w:r>
    </w:p>
    <w:p w14:paraId="40BEFBDE" w14:textId="77777777" w:rsidR="00D23625" w:rsidRDefault="0000000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>телефонных звонков;</w:t>
      </w:r>
    </w:p>
    <w:p w14:paraId="79D15A72" w14:textId="77777777" w:rsidR="00D23625" w:rsidRDefault="0000000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>сообщений по электронной почте.</w:t>
      </w:r>
    </w:p>
    <w:p w14:paraId="6F87CFB5" w14:textId="77777777" w:rsidR="00D23625" w:rsidRDefault="00000000">
      <w:pPr>
        <w:spacing w:before="120" w:after="0" w:line="240" w:lineRule="auto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Предоставляя настоящее согласие, Пользователь также соглашается на обработку персональных данных в целях осуществления рекламных и/или информационных рассылок в объеме данных и в соответствии с условиями, изложенными в Политике в отношении обработки персональных данных. В частности, согласие на обработку персональных данных предоставляется в отношении следующих сведений:</w:t>
      </w:r>
    </w:p>
    <w:p w14:paraId="48383C2E" w14:textId="77777777" w:rsidR="00D23625" w:rsidRDefault="00000000">
      <w:pPr>
        <w:pStyle w:val="a6"/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>фамилия, имя, отчество;</w:t>
      </w:r>
    </w:p>
    <w:p w14:paraId="30697A11" w14:textId="77777777" w:rsidR="00D23625" w:rsidRDefault="0000000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>адрес электронной почты;</w:t>
      </w:r>
    </w:p>
    <w:p w14:paraId="597CB158" w14:textId="77777777" w:rsidR="00D23625" w:rsidRDefault="0000000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>контактный телефон.</w:t>
      </w:r>
    </w:p>
    <w:p w14:paraId="1FAC6EA3" w14:textId="77777777" w:rsidR="00D23625" w:rsidRDefault="00000000">
      <w:pPr>
        <w:spacing w:before="120" w:after="0" w:line="240" w:lineRule="auto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Под обработкой понимаются любые действия с персональными данными пользователя, необходимые для осуществления рассылки рекламы и других сообщений информационного характера,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данных, а также передачу (предоставление, доступ).</w:t>
      </w:r>
    </w:p>
    <w:p w14:paraId="351D2BBF" w14:textId="77777777" w:rsidR="00D23625" w:rsidRDefault="00000000">
      <w:pPr>
        <w:spacing w:before="120" w:after="0" w:line="240" w:lineRule="auto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Пользователь согласен с тем, что обработка его персональных данных может осуществляться как с использованием автоматизированных систем, так и без использования специальных средств, методом ручной обработки.</w:t>
      </w:r>
    </w:p>
    <w:p w14:paraId="3B2411A2" w14:textId="77777777" w:rsidR="00D23625" w:rsidRDefault="00000000">
      <w:pPr>
        <w:spacing w:before="120" w:after="0" w:line="240" w:lineRule="auto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Настоящим Пользователь соглашается на передачу персональных данных, полученных на основании настоящего согласия, на условиях поручения обработчику ООО «1С-Битрикс» (Россия), 109544, г. Москва, б-р Энтузиастов, д. 2, 13 этаж. Обработка осуществляется посредством размещения данных пользователей на арендуемых мощностях в </w:t>
      </w:r>
      <w:proofErr w:type="spellStart"/>
      <w:r>
        <w:rPr>
          <w:rStyle w:val="Hyperlink0"/>
          <w:rFonts w:eastAsia="Arial Unicode MS"/>
        </w:rPr>
        <w:t>датацентрах</w:t>
      </w:r>
      <w:proofErr w:type="spellEnd"/>
      <w:r>
        <w:rPr>
          <w:rStyle w:val="Hyperlink0"/>
          <w:rFonts w:eastAsia="Arial Unicode MS"/>
        </w:rPr>
        <w:t xml:space="preserve"> на территории Российской Федерации. Перечень действий (1) накопление, (2) хранение, (3) передача (предоставление, доступ) после выбора Оператором соответствующей функции программы; (4) уничтожение/удаление персональных данных. Поручение действует в течение лицензионного срока, установленного соглашением с ООО «1С-Битрикс».</w:t>
      </w:r>
    </w:p>
    <w:p w14:paraId="71C5461F" w14:textId="77777777" w:rsidR="00D23625" w:rsidRDefault="00000000">
      <w:pPr>
        <w:spacing w:before="120" w:after="0" w:line="240" w:lineRule="auto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Срок действия согласия на обработку персональных данных истекает при отказе от получения рассылки, так как до момента такого отказа получение рассылки признается актуальным.</w:t>
      </w:r>
    </w:p>
    <w:p w14:paraId="381FFE09" w14:textId="77777777" w:rsidR="00D23625" w:rsidRDefault="00000000">
      <w:pPr>
        <w:spacing w:before="120" w:after="0" w:line="240" w:lineRule="auto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lastRenderedPageBreak/>
        <w:t>Данное согласие предоставляется добровольно, свободно и в интересах субъекта персональных данных, а также является конкретным, информированным, сознательным, понятным и исчерпывающе предметным.</w:t>
      </w:r>
    </w:p>
    <w:p w14:paraId="3E6172F7" w14:textId="77777777" w:rsidR="00D23625" w:rsidRDefault="00000000">
      <w:pPr>
        <w:spacing w:before="120" w:after="0" w:line="240" w:lineRule="auto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При этом пользователь сохраняет право в любое время отказаться от получения рекламы и обработки персональных данных для этой цели. Для реализации этого права лицо может:</w:t>
      </w:r>
    </w:p>
    <w:p w14:paraId="3B844373" w14:textId="1EC9C5DA" w:rsidR="00D23625" w:rsidRDefault="0000000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 xml:space="preserve">отозвать согласие на обработку персональных данных в рекламных целях, направив письменное заявление в свободной форме (1) по месту нахождения Оператора, либо (2) по адресу электронной почты </w:t>
      </w:r>
      <w:hyperlink r:id="rId8" w:history="1">
        <w:r w:rsidR="00C52277" w:rsidRPr="00FF5589">
          <w:rPr>
            <w:rStyle w:val="a3"/>
            <w:rFonts w:ascii="Times New Roman" w:hAnsi="Times New Roman" w:cs="Times New Roman"/>
            <w:sz w:val="24"/>
            <w:szCs w:val="24"/>
          </w:rPr>
          <w:t>kolokolschool.sar@gmail.com</w:t>
        </w:r>
      </w:hyperlink>
      <w:r>
        <w:rPr>
          <w:rStyle w:val="a5"/>
          <w:rFonts w:ascii="Times New Roman" w:hAnsi="Times New Roman"/>
          <w:sz w:val="24"/>
          <w:szCs w:val="24"/>
        </w:rPr>
        <w:t>. В заявлении обязательно указываются сведения, подтверждающие участие заявителя в отношениях с Оператором (например, номер и дата заключения договора, условное обозначение и (или) иные сведения), либо сведения, иным образом подтверждающие факт обработки его персональных данных Оператором.</w:t>
      </w:r>
    </w:p>
    <w:p w14:paraId="5C1C64D3" w14:textId="77777777" w:rsidR="00D23625" w:rsidRDefault="0000000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>перейти по ссылке «Отписаться от рассылки», расположенной внизу рекламного электронного письма, и подтвердить отказ от получения рекламы.</w:t>
      </w:r>
    </w:p>
    <w:p w14:paraId="4854C885" w14:textId="77777777" w:rsidR="00D23625" w:rsidRDefault="00000000">
      <w:pPr>
        <w:spacing w:before="120" w:after="0" w:line="240" w:lineRule="auto"/>
        <w:jc w:val="both"/>
      </w:pPr>
      <w:r>
        <w:rPr>
          <w:rStyle w:val="Hyperlink0"/>
          <w:rFonts w:eastAsia="Arial Unicode MS"/>
        </w:rPr>
        <w:t>В любом из указанных случаев Оператор незамедлительно прекратит распространение рекламы в адрес лица и обработку его персональных данных с этой целью.</w:t>
      </w:r>
    </w:p>
    <w:sectPr w:rsidR="00D23625">
      <w:headerReference w:type="default" r:id="rId9"/>
      <w:footerReference w:type="default" r:id="rId10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9F88A" w14:textId="77777777" w:rsidR="00DD0BA0" w:rsidRDefault="00DD0BA0">
      <w:pPr>
        <w:spacing w:after="0" w:line="240" w:lineRule="auto"/>
      </w:pPr>
      <w:r>
        <w:separator/>
      </w:r>
    </w:p>
  </w:endnote>
  <w:endnote w:type="continuationSeparator" w:id="0">
    <w:p w14:paraId="19439672" w14:textId="77777777" w:rsidR="00DD0BA0" w:rsidRDefault="00DD0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1F2F2" w14:textId="77777777" w:rsidR="00D23625" w:rsidRDefault="00D2362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C12BD" w14:textId="77777777" w:rsidR="00DD0BA0" w:rsidRDefault="00DD0BA0">
      <w:pPr>
        <w:spacing w:after="0" w:line="240" w:lineRule="auto"/>
      </w:pPr>
      <w:r>
        <w:separator/>
      </w:r>
    </w:p>
  </w:footnote>
  <w:footnote w:type="continuationSeparator" w:id="0">
    <w:p w14:paraId="334DBDAC" w14:textId="77777777" w:rsidR="00DD0BA0" w:rsidRDefault="00DD0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A1758" w14:textId="77777777" w:rsidR="00D23625" w:rsidRDefault="00D2362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509DA"/>
    <w:multiLevelType w:val="hybridMultilevel"/>
    <w:tmpl w:val="38B27A6E"/>
    <w:styleLink w:val="1"/>
    <w:lvl w:ilvl="0" w:tplc="5C24538E">
      <w:start w:val="1"/>
      <w:numFmt w:val="bullet"/>
      <w:lvlText w:val="–"/>
      <w:lvlJc w:val="left"/>
      <w:pPr>
        <w:ind w:left="1134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CA7E72">
      <w:start w:val="1"/>
      <w:numFmt w:val="bullet"/>
      <w:lvlText w:val="o"/>
      <w:lvlJc w:val="left"/>
      <w:pPr>
        <w:ind w:left="1854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049702">
      <w:start w:val="1"/>
      <w:numFmt w:val="bullet"/>
      <w:lvlText w:val="▪"/>
      <w:lvlJc w:val="left"/>
      <w:pPr>
        <w:ind w:left="25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84D958">
      <w:start w:val="1"/>
      <w:numFmt w:val="bullet"/>
      <w:lvlText w:val="•"/>
      <w:lvlJc w:val="left"/>
      <w:pPr>
        <w:ind w:left="3294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28C22">
      <w:start w:val="1"/>
      <w:numFmt w:val="bullet"/>
      <w:lvlText w:val="o"/>
      <w:lvlJc w:val="left"/>
      <w:pPr>
        <w:ind w:left="4014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B8E80F8">
      <w:start w:val="1"/>
      <w:numFmt w:val="bullet"/>
      <w:lvlText w:val="▪"/>
      <w:lvlJc w:val="left"/>
      <w:pPr>
        <w:ind w:left="47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BC8B16">
      <w:start w:val="1"/>
      <w:numFmt w:val="bullet"/>
      <w:lvlText w:val="•"/>
      <w:lvlJc w:val="left"/>
      <w:pPr>
        <w:ind w:left="5454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FE2062">
      <w:start w:val="1"/>
      <w:numFmt w:val="bullet"/>
      <w:lvlText w:val="o"/>
      <w:lvlJc w:val="left"/>
      <w:pPr>
        <w:ind w:left="6174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D25558">
      <w:start w:val="1"/>
      <w:numFmt w:val="bullet"/>
      <w:lvlText w:val="▪"/>
      <w:lvlJc w:val="left"/>
      <w:pPr>
        <w:ind w:left="68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9856AA0"/>
    <w:multiLevelType w:val="hybridMultilevel"/>
    <w:tmpl w:val="38B27A6E"/>
    <w:numStyleLink w:val="1"/>
  </w:abstractNum>
  <w:num w:numId="1" w16cid:durableId="300892924">
    <w:abstractNumId w:val="0"/>
  </w:num>
  <w:num w:numId="2" w16cid:durableId="137311314">
    <w:abstractNumId w:val="1"/>
  </w:num>
  <w:num w:numId="3" w16cid:durableId="487016850">
    <w:abstractNumId w:val="1"/>
    <w:lvlOverride w:ilvl="0">
      <w:lvl w:ilvl="0" w:tplc="3E3AA410">
        <w:start w:val="1"/>
        <w:numFmt w:val="bullet"/>
        <w:lvlText w:val="–"/>
        <w:lvlJc w:val="left"/>
        <w:pPr>
          <w:ind w:left="113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B7AFC8E">
        <w:start w:val="1"/>
        <w:numFmt w:val="bullet"/>
        <w:lvlText w:val="o"/>
        <w:lvlJc w:val="left"/>
        <w:pPr>
          <w:ind w:left="185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6DA4070">
        <w:start w:val="1"/>
        <w:numFmt w:val="bullet"/>
        <w:lvlText w:val="▪"/>
        <w:lvlJc w:val="left"/>
        <w:pPr>
          <w:ind w:left="257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EF63924">
        <w:start w:val="1"/>
        <w:numFmt w:val="bullet"/>
        <w:lvlText w:val="•"/>
        <w:lvlJc w:val="left"/>
        <w:pPr>
          <w:ind w:left="329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750A364">
        <w:start w:val="1"/>
        <w:numFmt w:val="bullet"/>
        <w:lvlText w:val="o"/>
        <w:lvlJc w:val="left"/>
        <w:pPr>
          <w:ind w:left="401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8701A40">
        <w:start w:val="1"/>
        <w:numFmt w:val="bullet"/>
        <w:lvlText w:val="▪"/>
        <w:lvlJc w:val="left"/>
        <w:pPr>
          <w:ind w:left="473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A80CFB0">
        <w:start w:val="1"/>
        <w:numFmt w:val="bullet"/>
        <w:lvlText w:val="•"/>
        <w:lvlJc w:val="left"/>
        <w:pPr>
          <w:ind w:left="545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888480C">
        <w:start w:val="1"/>
        <w:numFmt w:val="bullet"/>
        <w:lvlText w:val="o"/>
        <w:lvlJc w:val="left"/>
        <w:pPr>
          <w:ind w:left="6174" w:hanging="35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9364F74">
        <w:start w:val="1"/>
        <w:numFmt w:val="bullet"/>
        <w:lvlText w:val="▪"/>
        <w:lvlJc w:val="left"/>
        <w:pPr>
          <w:ind w:left="689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625"/>
    <w:rsid w:val="006A5D48"/>
    <w:rsid w:val="00C52277"/>
    <w:rsid w:val="00D23625"/>
    <w:rsid w:val="00DD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AFA656"/>
  <w15:docId w15:val="{8A7761B7-DDE8-9740-A0BA-115B7FC9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lokolschool.sa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r.kolokol.schoo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626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Denis Davydov</cp:lastModifiedBy>
  <cp:revision>2</cp:revision>
  <dcterms:created xsi:type="dcterms:W3CDTF">2026-05-29T09:08:00Z</dcterms:created>
  <dcterms:modified xsi:type="dcterms:W3CDTF">2026-05-29T09:08:00Z</dcterms:modified>
</cp:coreProperties>
</file>